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7"/>
        <w:gridCol w:w="809"/>
      </w:tblGrid>
      <w:tr w:rsidR="000B2421" w:rsidRPr="000B2421" w14:paraId="5DDF031B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AC31" w14:textId="77777777" w:rsidR="000B2421" w:rsidRPr="000B2421" w:rsidRDefault="000B2421" w:rsidP="000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Glentrool and Bargrennan Community Trust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984A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482F496D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13CD" w14:textId="38DBE602" w:rsidR="000B2421" w:rsidRPr="000B2421" w:rsidRDefault="000B2421" w:rsidP="000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Board Meeting, Wednesday, </w:t>
            </w:r>
            <w:r w:rsidR="001122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  <w:r w:rsidR="0011226D" w:rsidRPr="001122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vertAlign w:val="superscript"/>
                <w:lang w:eastAsia="en-GB"/>
                <w14:ligatures w14:val="none"/>
              </w:rPr>
              <w:t>st</w:t>
            </w:r>
            <w:r w:rsidR="001122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November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7605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612084C6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A97F" w14:textId="77777777" w:rsidR="000B2421" w:rsidRPr="000B2421" w:rsidRDefault="000B2421" w:rsidP="000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19:00 at The Glentrool Hive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513D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2EF3185A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842F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DA44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79CFB060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10A2" w14:textId="06B878E1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Present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: Meta Maltman (MM)(Chair); Jayne Store (JS); Paul Store (PS); Susan McCalman (</w:t>
            </w:r>
            <w:proofErr w:type="spell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SMcC</w:t>
            </w:r>
            <w:proofErr w:type="spellEnd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), Josie Taylor (JT), Billie Jones (BJ), </w:t>
            </w:r>
            <w:r w:rsidR="0011226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Janice Holiday (JH)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EBD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Action</w:t>
            </w:r>
          </w:p>
        </w:tc>
      </w:tr>
      <w:tr w:rsidR="000B2421" w:rsidRPr="000B2421" w14:paraId="62D55737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51F4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D9E0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545BA2EC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FC7F3" w14:textId="410390A0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Apologies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: S. Bain</w:t>
            </w:r>
            <w:r w:rsidR="00600DD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(SB</w:t>
            </w:r>
            <w:proofErr w:type="gramStart"/>
            <w:r w:rsidR="00600DD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</w:t>
            </w:r>
            <w:r w:rsidR="0011226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="0011226D"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Anne</w:t>
            </w:r>
            <w:proofErr w:type="gramEnd"/>
            <w:r w:rsidR="0011226D"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McFadden (</w:t>
            </w:r>
            <w:proofErr w:type="spellStart"/>
            <w:r w:rsidR="0011226D"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AMcF</w:t>
            </w:r>
            <w:proofErr w:type="spellEnd"/>
            <w:r w:rsidR="0011226D"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</w:t>
            </w:r>
            <w:r w:rsidR="0011226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="0011226D"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Sonia Rego (SR),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8F7E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61486D09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22E1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083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39928D7C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CA50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Minutes of previous meeting: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22F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601E352C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9348" w14:textId="5FD4886E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Accepted: proposed</w:t>
            </w:r>
            <w:r w:rsidR="0011226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="0011226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by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  </w:t>
            </w:r>
            <w:r w:rsidR="0011226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JT</w:t>
            </w:r>
            <w:proofErr w:type="gramEnd"/>
            <w:r w:rsidR="0011226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seconded </w:t>
            </w:r>
            <w:proofErr w:type="spell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</w:t>
            </w:r>
            <w:r w:rsidR="0011226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04B4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3D3436E3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B347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598D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0E370438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89F2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Matters Arising: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B678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46B1E243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9E06" w14:textId="17324369" w:rsidR="000B2421" w:rsidRPr="0011226D" w:rsidRDefault="0011226D" w:rsidP="000B24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11226D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4989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571A70E3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07D9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CBB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5AE9C485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8CA8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Finance Report: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DADA" w14:textId="7E50CBF0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4789D6FD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7DA3" w14:textId="67A015C8" w:rsidR="000B2421" w:rsidRPr="0011226D" w:rsidRDefault="0011226D" w:rsidP="0011226D">
            <w:pPr>
              <w:numPr>
                <w:ilvl w:val="0"/>
                <w:numId w:val="2"/>
              </w:numPr>
              <w:spacing w:line="240" w:lineRule="auto"/>
              <w:ind w:left="360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226D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figures p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rovided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F280" w14:textId="77777777" w:rsidR="000B2421" w:rsidRPr="000B2421" w:rsidRDefault="000B2421" w:rsidP="000B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BJ</w:t>
            </w:r>
          </w:p>
        </w:tc>
      </w:tr>
      <w:tr w:rsidR="000B2421" w:rsidRPr="000B2421" w14:paraId="1F19954B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947C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1418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7BCF6A5D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170B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Manager’s Report: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CEB2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3226E2B4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3B70" w14:textId="77777777" w:rsidR="000B2421" w:rsidRDefault="00BC73F0" w:rsidP="00BC73F0">
            <w:pPr>
              <w:pStyle w:val="ListParagraph"/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House o’ the Hill now sold to a new owner. Need to be aware of the plans of the new owner and potential impact on the Trust’s plans for the Hive.</w:t>
            </w:r>
          </w:p>
          <w:p w14:paraId="6FE88A9E" w14:textId="40A2DED3" w:rsidR="00BC73F0" w:rsidRDefault="00BC73F0" w:rsidP="00BC73F0">
            <w:pPr>
              <w:pStyle w:val="ListParagraph"/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Wigtown Area Committee funding for Christmas </w:t>
            </w:r>
            <w:r w:rsidR="00600DD6">
              <w:rPr>
                <w:rFonts w:eastAsia="Times New Roman" w:cstheme="minorHAnsi"/>
                <w:kern w:val="0"/>
                <w:lang w:eastAsia="en-GB"/>
                <w14:ligatures w14:val="none"/>
              </w:rPr>
              <w:t>events/</w:t>
            </w: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decorations available - £300 for Christmas trees for the Hive</w:t>
            </w:r>
            <w:r w:rsidR="00600DD6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and Community Christmas Lunch event.</w:t>
            </w:r>
          </w:p>
          <w:p w14:paraId="125027C9" w14:textId="434B2BFB" w:rsidR="00BC73F0" w:rsidRDefault="00BC73F0" w:rsidP="00BC73F0">
            <w:pPr>
              <w:pStyle w:val="ListParagraph"/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Tackling poverty funding to be used for community social events during December</w:t>
            </w:r>
            <w:r w:rsidR="00600DD6">
              <w:rPr>
                <w:rFonts w:eastAsia="Times New Roman" w:cstheme="minorHAnsi"/>
                <w:kern w:val="0"/>
                <w:lang w:eastAsia="en-GB"/>
                <w14:ligatures w14:val="none"/>
              </w:rPr>
              <w:t>.</w:t>
            </w: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</w:t>
            </w:r>
          </w:p>
          <w:p w14:paraId="67B2D70F" w14:textId="3CB0B516" w:rsidR="00BC73F0" w:rsidRDefault="00BC73F0" w:rsidP="00BC73F0">
            <w:pPr>
              <w:pStyle w:val="ListParagraph"/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SOSE – funding application </w:t>
            </w:r>
            <w:r w:rsidR="00600DD6">
              <w:rPr>
                <w:rFonts w:eastAsia="Times New Roman" w:cstheme="minorHAnsi"/>
                <w:kern w:val="0"/>
                <w:lang w:eastAsia="en-GB"/>
                <w14:ligatures w14:val="none"/>
              </w:rPr>
              <w:t>has been</w:t>
            </w: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submitted for bike racks, bike storage, cycle pump and repair station at the Hive. Bike washing available as there is external water tap at the Hive but need a shorter hose to use as garden hose will be stored over the winter.</w:t>
            </w:r>
          </w:p>
          <w:p w14:paraId="7FA742D2" w14:textId="0542EBBD" w:rsidR="00BC73F0" w:rsidRDefault="00BC73F0" w:rsidP="00BC73F0">
            <w:pPr>
              <w:pStyle w:val="ListParagraph"/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Awaiting the result of a funding application to </w:t>
            </w:r>
            <w:r w:rsidR="00600DD6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Third Sector DG </w:t>
            </w:r>
            <w:proofErr w:type="gramStart"/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communities</w:t>
            </w:r>
            <w:proofErr w:type="gramEnd"/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mental health and wellbeing fund. If successful, this funding will be used for garden equipment and plants.</w:t>
            </w:r>
          </w:p>
          <w:p w14:paraId="55D7EC09" w14:textId="77777777" w:rsidR="00BC73F0" w:rsidRDefault="00BC73F0" w:rsidP="00BC73F0">
            <w:pPr>
              <w:pStyle w:val="ListParagraph"/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BJ been trying to speak with Callum Nichol to find out about council garden equipment that may be available for community use</w:t>
            </w:r>
            <w:r w:rsidR="0020165F">
              <w:rPr>
                <w:rFonts w:eastAsia="Times New Roman" w:cstheme="minorHAnsi"/>
                <w:kern w:val="0"/>
                <w:lang w:eastAsia="en-GB"/>
                <w14:ligatures w14:val="none"/>
              </w:rPr>
              <w:t>.</w:t>
            </w:r>
          </w:p>
          <w:p w14:paraId="1A16510E" w14:textId="77777777" w:rsidR="0020165F" w:rsidRDefault="0020165F" w:rsidP="00BC73F0">
            <w:pPr>
              <w:pStyle w:val="ListParagraph"/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Play area equipment – the council changed the company used for annual safety assessments so there have been significant delays in the assessments being done. Still waiting for Hive playground to be assessed.</w:t>
            </w:r>
          </w:p>
          <w:p w14:paraId="692CF7F6" w14:textId="4C3F6FFB" w:rsidR="0020165F" w:rsidRDefault="0020165F" w:rsidP="00BC73F0">
            <w:pPr>
              <w:pStyle w:val="ListParagraph"/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Local Place Plan meeting went well. BJ needs volunteers to participate in a steering group to develop plans for the Glentrool and Bargrennan local community. The steering group currently has 2 members of Cree Valley community council (CVCC), BJ and JT volunteered. Steering group w</w:t>
            </w:r>
            <w:r w:rsidR="00600DD6">
              <w:rPr>
                <w:rFonts w:eastAsia="Times New Roman" w:cstheme="minorHAnsi"/>
                <w:kern w:val="0"/>
                <w:lang w:eastAsia="en-GB"/>
                <w14:ligatures w14:val="none"/>
              </w:rPr>
              <w:t>ill</w:t>
            </w: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set geographical boundaries for the local place plan.</w:t>
            </w:r>
          </w:p>
          <w:p w14:paraId="3A8FC077" w14:textId="3FDC80DE" w:rsidR="0020165F" w:rsidRDefault="0020165F" w:rsidP="00BC73F0">
            <w:pPr>
              <w:pStyle w:val="ListParagraph"/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CVCC update – AGM was cancelled but the CVCC is interested in acquiring community assets that become available. 2 ideas considered would require a lot of funding for limited financial return. </w:t>
            </w:r>
            <w:r w:rsidR="00600DD6">
              <w:rPr>
                <w:rFonts w:eastAsia="Times New Roman" w:cstheme="minorHAnsi"/>
                <w:kern w:val="0"/>
                <w:lang w:eastAsia="en-GB"/>
                <w14:ligatures w14:val="none"/>
              </w:rPr>
              <w:t>Other community asset transfers being considered.</w:t>
            </w:r>
          </w:p>
          <w:p w14:paraId="22DCEA83" w14:textId="4E4C2F28" w:rsidR="0020165F" w:rsidRPr="00BC73F0" w:rsidRDefault="0020165F" w:rsidP="00BC73F0">
            <w:pPr>
              <w:pStyle w:val="ListParagraph"/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Stewartry</w:t>
            </w:r>
            <w:proofErr w:type="spellEnd"/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Rangers have asked if they can put up 2 or 3 tents on the green during their activity weekend next month – no opposition from the board members.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5FE9" w14:textId="77777777" w:rsidR="000B2421" w:rsidRPr="000B2421" w:rsidRDefault="000B2421" w:rsidP="000B242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</w:p>
          <w:p w14:paraId="45494552" w14:textId="77777777" w:rsidR="000B2421" w:rsidRPr="000B2421" w:rsidRDefault="000B2421" w:rsidP="000B242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</w:p>
          <w:p w14:paraId="26F52EDC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br/>
            </w: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br/>
            </w:r>
          </w:p>
          <w:p w14:paraId="7BAC4E41" w14:textId="77777777" w:rsidR="00BC73F0" w:rsidRPr="000B2421" w:rsidRDefault="00BC73F0" w:rsidP="00BC73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BJ</w:t>
            </w:r>
          </w:p>
          <w:p w14:paraId="2713801F" w14:textId="30080A1D" w:rsidR="000B2421" w:rsidRPr="000B2421" w:rsidRDefault="000B2421" w:rsidP="000B242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60AFCA42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EB22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45BB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49B0973F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301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House and Hive Building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2A89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7428DCDC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0EE67" w14:textId="688BD3B8" w:rsidR="000B2421" w:rsidRPr="0020165F" w:rsidRDefault="000B2421" w:rsidP="0020165F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Air source heat pumps </w:t>
            </w:r>
            <w:r w:rsidR="00201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have been serviced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 </w:t>
            </w:r>
          </w:p>
          <w:p w14:paraId="24103D99" w14:textId="77777777" w:rsidR="000B2421" w:rsidRPr="002A2C47" w:rsidRDefault="000B2421" w:rsidP="000B2421">
            <w:pPr>
              <w:numPr>
                <w:ilvl w:val="0"/>
                <w:numId w:val="4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Light in WC opposite kitchen </w:t>
            </w:r>
            <w:r w:rsidR="002A2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still awaiting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repair, due to sensor not working.</w:t>
            </w:r>
          </w:p>
          <w:p w14:paraId="4FD69C31" w14:textId="48BFB46F" w:rsidR="002A2C47" w:rsidRPr="000B2421" w:rsidRDefault="002A2C47" w:rsidP="000B2421">
            <w:pPr>
              <w:numPr>
                <w:ilvl w:val="0"/>
                <w:numId w:val="4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BJ and SB to draft a document outlining the responsibilities of tenants and landlord. It was agreed that chimneys should be swept annually as a maintenance responsibility of the Trust.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D52B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4FD276A7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E911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28D6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169DBDD4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C77F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Any Other Business: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4361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36A2CD18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FAEB" w14:textId="38A66354" w:rsidR="000B2421" w:rsidRPr="002A2C47" w:rsidRDefault="002A2C47" w:rsidP="000B2421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2A2C47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BJ recently sent out a survey to investigate opinions of residents within Glentrool and Bargrennan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regarding the prosed wind turbine developments. Discussion about what to with the survey results, but no conclusion reached. Most agreed the Trust should remain impartial, but decision about setting up a separate group is awaited.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DBCB" w14:textId="4A6DDC5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13433E42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DD19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D794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34469B73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164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Date of Next Meeting: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C93A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783819BE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42FA" w14:textId="44C4F51D" w:rsidR="000B2421" w:rsidRPr="002A2C47" w:rsidRDefault="000B2421" w:rsidP="002A2C47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next meeting will take place on Wednesday </w:t>
            </w:r>
            <w:r w:rsidR="002A2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  <w:r w:rsidR="002A2C47" w:rsidRPr="002A2C47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en-GB"/>
                <w14:ligatures w14:val="none"/>
              </w:rPr>
              <w:t>th</w:t>
            </w:r>
            <w:r w:rsidR="002A2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December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2023 at 19:00 at the Hive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5262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57DE7814" w14:textId="77777777" w:rsidR="00DB60C1" w:rsidRDefault="00DB60C1"/>
    <w:sectPr w:rsidR="00DB6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6D2"/>
    <w:multiLevelType w:val="multilevel"/>
    <w:tmpl w:val="C4CC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D6ECD"/>
    <w:multiLevelType w:val="multilevel"/>
    <w:tmpl w:val="E97C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60A50"/>
    <w:multiLevelType w:val="multilevel"/>
    <w:tmpl w:val="8FEE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563DE"/>
    <w:multiLevelType w:val="multilevel"/>
    <w:tmpl w:val="1FDA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22E8C"/>
    <w:multiLevelType w:val="multilevel"/>
    <w:tmpl w:val="DB46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01CF6"/>
    <w:multiLevelType w:val="hybridMultilevel"/>
    <w:tmpl w:val="7ABCD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CF725B"/>
    <w:multiLevelType w:val="multilevel"/>
    <w:tmpl w:val="C0FE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100295">
    <w:abstractNumId w:val="2"/>
  </w:num>
  <w:num w:numId="2" w16cid:durableId="1171872197">
    <w:abstractNumId w:val="4"/>
  </w:num>
  <w:num w:numId="3" w16cid:durableId="1245069993">
    <w:abstractNumId w:val="1"/>
  </w:num>
  <w:num w:numId="4" w16cid:durableId="1468743190">
    <w:abstractNumId w:val="6"/>
  </w:num>
  <w:num w:numId="5" w16cid:durableId="652178685">
    <w:abstractNumId w:val="0"/>
  </w:num>
  <w:num w:numId="6" w16cid:durableId="91829691">
    <w:abstractNumId w:val="3"/>
  </w:num>
  <w:num w:numId="7" w16cid:durableId="1203634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21"/>
    <w:rsid w:val="000B2421"/>
    <w:rsid w:val="0011226D"/>
    <w:rsid w:val="0020165F"/>
    <w:rsid w:val="002A2C47"/>
    <w:rsid w:val="00600DD6"/>
    <w:rsid w:val="00BC73F0"/>
    <w:rsid w:val="00D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2BD5"/>
  <w15:chartTrackingRefBased/>
  <w15:docId w15:val="{27ACCB96-98BD-402A-859F-41AD8AC8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Davis</dc:creator>
  <cp:keywords/>
  <dc:description/>
  <cp:lastModifiedBy>Billie Jones</cp:lastModifiedBy>
  <cp:revision>2</cp:revision>
  <dcterms:created xsi:type="dcterms:W3CDTF">2023-11-02T10:34:00Z</dcterms:created>
  <dcterms:modified xsi:type="dcterms:W3CDTF">2023-11-02T10:34:00Z</dcterms:modified>
</cp:coreProperties>
</file>